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4442" w14:textId="3C277A42" w:rsidR="00051C3C" w:rsidRPr="0078172E" w:rsidRDefault="005E66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1EE192" wp14:editId="21FDE523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4305300" cy="809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C884" w14:textId="77777777" w:rsidR="0078172E" w:rsidRPr="005E66D6" w:rsidRDefault="0078172E" w:rsidP="0078172E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E66D6">
                              <w:rPr>
                                <w:rFonts w:ascii="Cambria" w:hAnsi="Cambria"/>
                                <w:b/>
                                <w:bCs/>
                                <w:sz w:val="48"/>
                                <w:szCs w:val="48"/>
                              </w:rPr>
                              <w:t>White Box Application Form</w:t>
                            </w:r>
                          </w:p>
                          <w:p w14:paraId="09CE065F" w14:textId="540858C1" w:rsidR="0078172E" w:rsidRPr="00236866" w:rsidRDefault="0078172E" w:rsidP="0078172E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EE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339pt;height:63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" stroked="f">
                <v:textbox>
                  <w:txbxContent>
                    <w:p w14:paraId="5F41C884" w14:textId="77777777" w:rsidR="0078172E" w:rsidRPr="005E66D6" w:rsidRDefault="0078172E" w:rsidP="0078172E">
                      <w:pPr>
                        <w:rPr>
                          <w:rFonts w:ascii="Cambria" w:hAnsi="Cambria"/>
                          <w:b/>
                          <w:bCs/>
                          <w:sz w:val="48"/>
                          <w:szCs w:val="48"/>
                        </w:rPr>
                      </w:pPr>
                      <w:r w:rsidRPr="005E66D6">
                        <w:rPr>
                          <w:rFonts w:ascii="Cambria" w:hAnsi="Cambria"/>
                          <w:b/>
                          <w:bCs/>
                          <w:sz w:val="48"/>
                          <w:szCs w:val="48"/>
                        </w:rPr>
                        <w:t>White Box Application Form</w:t>
                      </w:r>
                    </w:p>
                    <w:p w14:paraId="09CE065F" w14:textId="540858C1" w:rsidR="0078172E" w:rsidRPr="00236866" w:rsidRDefault="0078172E" w:rsidP="0078172E">
                      <w:pPr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EB8013" wp14:editId="00DEB1D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41475" cy="843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_Box_Logo_Blac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1" t="21966" r="10019" b="19095"/>
                    <a:stretch/>
                  </pic:blipFill>
                  <pic:spPr bwMode="auto">
                    <a:xfrm>
                      <a:off x="0" y="0"/>
                      <a:ext cx="1641475" cy="84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8C3CB" w14:textId="244C45F6" w:rsidR="00051C3C" w:rsidRDefault="00051C3C" w:rsidP="00051C3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&amp; contact details</w:t>
      </w:r>
    </w:p>
    <w:p w14:paraId="1D24A478" w14:textId="77777777" w:rsidR="005E66D6" w:rsidRPr="005E66D6" w:rsidRDefault="005E66D6" w:rsidP="005E66D6">
      <w:pPr>
        <w:rPr>
          <w:rFonts w:ascii="Cambria" w:hAnsi="Cambria"/>
          <w:sz w:val="24"/>
          <w:szCs w:val="24"/>
        </w:rPr>
      </w:pPr>
    </w:p>
    <w:p w14:paraId="7B030C29" w14:textId="389A6D84" w:rsidR="00051C3C" w:rsidRDefault="00051C3C" w:rsidP="00051C3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Social media pages</w:t>
      </w:r>
      <w:r w:rsidR="005E66D6">
        <w:rPr>
          <w:rFonts w:ascii="Cambria" w:hAnsi="Cambria"/>
          <w:sz w:val="24"/>
          <w:szCs w:val="24"/>
        </w:rPr>
        <w:t>/website</w:t>
      </w:r>
      <w:r>
        <w:rPr>
          <w:rFonts w:ascii="Cambria" w:hAnsi="Cambria"/>
          <w:sz w:val="24"/>
          <w:szCs w:val="24"/>
        </w:rPr>
        <w:t xml:space="preserve"> if used</w:t>
      </w:r>
    </w:p>
    <w:p w14:paraId="6050225B" w14:textId="77777777" w:rsidR="005E66D6" w:rsidRPr="005E66D6" w:rsidRDefault="005E66D6" w:rsidP="005E66D6">
      <w:pPr>
        <w:rPr>
          <w:rFonts w:ascii="Cambria" w:hAnsi="Cambria"/>
          <w:sz w:val="24"/>
          <w:szCs w:val="24"/>
        </w:rPr>
      </w:pPr>
    </w:p>
    <w:p w14:paraId="156774ED" w14:textId="17683AB8" w:rsidR="00051C3C" w:rsidRDefault="00051C3C" w:rsidP="00051C3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Introduce yourself – where are you from? How long have you been working in the arts?</w:t>
      </w:r>
    </w:p>
    <w:p w14:paraId="14A16F8D" w14:textId="77777777" w:rsidR="005E66D6" w:rsidRPr="005E66D6" w:rsidRDefault="005E66D6" w:rsidP="005E66D6">
      <w:pPr>
        <w:rPr>
          <w:rFonts w:ascii="Cambria" w:hAnsi="Cambria"/>
          <w:sz w:val="24"/>
          <w:szCs w:val="24"/>
        </w:rPr>
      </w:pPr>
    </w:p>
    <w:p w14:paraId="747501EF" w14:textId="62A96DC8" w:rsidR="00051C3C" w:rsidRDefault="00051C3C" w:rsidP="00051C3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Tell us in around 300 words about your artistic practice – what medium, themes and ideas do you work with? </w:t>
      </w:r>
    </w:p>
    <w:p w14:paraId="5D59D921" w14:textId="77777777" w:rsidR="005E66D6" w:rsidRPr="005E66D6" w:rsidRDefault="005E66D6" w:rsidP="005E66D6">
      <w:pPr>
        <w:rPr>
          <w:rFonts w:ascii="Cambria" w:hAnsi="Cambria"/>
          <w:sz w:val="24"/>
          <w:szCs w:val="24"/>
        </w:rPr>
      </w:pPr>
    </w:p>
    <w:p w14:paraId="255C8E18" w14:textId="28719465" w:rsidR="00051C3C" w:rsidRDefault="00051C3C" w:rsidP="00051C3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Tell us in around 300 words about your installation idea – how will it work for the window gallery? (Your idea doesn’t need to be final or finished, but we do need to know what you plan on creating!)</w:t>
      </w:r>
    </w:p>
    <w:p w14:paraId="2856A88E" w14:textId="77777777" w:rsidR="005E66D6" w:rsidRPr="005E66D6" w:rsidRDefault="005E66D6" w:rsidP="005E66D6">
      <w:pPr>
        <w:rPr>
          <w:rFonts w:ascii="Cambria" w:hAnsi="Cambria"/>
          <w:sz w:val="24"/>
          <w:szCs w:val="24"/>
        </w:rPr>
      </w:pPr>
    </w:p>
    <w:p w14:paraId="0C65BB1D" w14:textId="717C2E03" w:rsidR="00051C3C" w:rsidRDefault="001D54F0" w:rsidP="00051C3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Either add to this document or</w:t>
      </w:r>
      <w:r w:rsidR="00051C3C">
        <w:rPr>
          <w:rFonts w:ascii="Cambria" w:hAnsi="Cambria"/>
          <w:sz w:val="24"/>
          <w:szCs w:val="24"/>
        </w:rPr>
        <w:t xml:space="preserve"> email </w:t>
      </w:r>
      <w:r w:rsidR="002F7B3B">
        <w:rPr>
          <w:rFonts w:ascii="Cambria" w:hAnsi="Cambria"/>
          <w:sz w:val="24"/>
          <w:szCs w:val="24"/>
        </w:rPr>
        <w:t xml:space="preserve">photos/documentation of previous work and/or the proposed work for White Box to </w:t>
      </w:r>
      <w:hyperlink r:id="rId6" w:history="1">
        <w:r w:rsidR="005E66D6" w:rsidRPr="004021F4">
          <w:rPr>
            <w:rStyle w:val="Hyperlink"/>
            <w:rFonts w:ascii="Cambria" w:hAnsi="Cambria"/>
            <w:sz w:val="24"/>
            <w:szCs w:val="24"/>
          </w:rPr>
          <w:t>whitebox@dunedinfringe.nz</w:t>
        </w:r>
      </w:hyperlink>
    </w:p>
    <w:p w14:paraId="62EE45ED" w14:textId="77777777" w:rsidR="005E66D6" w:rsidRPr="005E66D6" w:rsidRDefault="005E66D6" w:rsidP="005E66D6">
      <w:pPr>
        <w:rPr>
          <w:rFonts w:ascii="Cambria" w:hAnsi="Cambria"/>
          <w:sz w:val="24"/>
          <w:szCs w:val="24"/>
        </w:rPr>
      </w:pPr>
    </w:p>
    <w:p w14:paraId="243A3701" w14:textId="77777777" w:rsidR="005E66D6" w:rsidRDefault="005E66D6" w:rsidP="00051C3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051C3C">
        <w:rPr>
          <w:rFonts w:ascii="Cambria" w:hAnsi="Cambria"/>
          <w:sz w:val="24"/>
          <w:szCs w:val="24"/>
        </w:rPr>
        <w:t>hat dates you would prefer for an exhibition</w:t>
      </w:r>
      <w:r>
        <w:rPr>
          <w:rFonts w:ascii="Cambria" w:hAnsi="Cambria"/>
          <w:sz w:val="24"/>
          <w:szCs w:val="24"/>
        </w:rPr>
        <w:t xml:space="preserve">? Our exhibition schedule consists of </w:t>
      </w:r>
      <w:proofErr w:type="gramStart"/>
      <w:r>
        <w:rPr>
          <w:rFonts w:ascii="Cambria" w:hAnsi="Cambria"/>
          <w:sz w:val="24"/>
          <w:szCs w:val="24"/>
        </w:rPr>
        <w:t>2-3 week</w:t>
      </w:r>
      <w:proofErr w:type="gramEnd"/>
      <w:r>
        <w:rPr>
          <w:rFonts w:ascii="Cambria" w:hAnsi="Cambria"/>
          <w:sz w:val="24"/>
          <w:szCs w:val="24"/>
        </w:rPr>
        <w:t xml:space="preserve"> slots. We will try our best to offer you a time that fits your preference. </w:t>
      </w:r>
    </w:p>
    <w:p w14:paraId="685CE34C" w14:textId="77777777" w:rsidR="005E66D6" w:rsidRPr="005E66D6" w:rsidRDefault="005E66D6" w:rsidP="005E66D6">
      <w:pPr>
        <w:pStyle w:val="ListParagraph"/>
        <w:rPr>
          <w:rFonts w:ascii="Cambria" w:hAnsi="Cambria"/>
          <w:sz w:val="24"/>
          <w:szCs w:val="24"/>
        </w:rPr>
      </w:pPr>
    </w:p>
    <w:p w14:paraId="03D9AA7C" w14:textId="77777777" w:rsidR="005E66D6" w:rsidRDefault="005E66D6" w:rsidP="005E66D6">
      <w:pPr>
        <w:pStyle w:val="ListParagraph"/>
        <w:rPr>
          <w:rFonts w:ascii="Cambria" w:hAnsi="Cambria"/>
          <w:sz w:val="24"/>
          <w:szCs w:val="24"/>
        </w:rPr>
      </w:pPr>
    </w:p>
    <w:p w14:paraId="506DFDDC" w14:textId="77777777" w:rsidR="005E66D6" w:rsidRPr="005E66D6" w:rsidRDefault="005E66D6" w:rsidP="005E66D6">
      <w:pPr>
        <w:pStyle w:val="ListParagraph"/>
        <w:rPr>
          <w:rFonts w:ascii="Cambria" w:hAnsi="Cambria"/>
          <w:sz w:val="24"/>
          <w:szCs w:val="24"/>
        </w:rPr>
      </w:pPr>
    </w:p>
    <w:p w14:paraId="13DD3C66" w14:textId="77777777" w:rsidR="005E66D6" w:rsidRDefault="005E66D6" w:rsidP="005E66D6">
      <w:pPr>
        <w:pStyle w:val="ListParagraph"/>
        <w:rPr>
          <w:rFonts w:ascii="Cambria" w:hAnsi="Cambria"/>
          <w:sz w:val="24"/>
          <w:szCs w:val="24"/>
        </w:rPr>
      </w:pPr>
    </w:p>
    <w:p w14:paraId="2C718FA0" w14:textId="1B1EFBB4" w:rsidR="00051C3C" w:rsidRPr="005E66D6" w:rsidRDefault="005E66D6" w:rsidP="005E66D6">
      <w:pPr>
        <w:rPr>
          <w:rFonts w:ascii="Cambria" w:hAnsi="Cambria"/>
          <w:i/>
          <w:iCs/>
          <w:sz w:val="24"/>
          <w:szCs w:val="24"/>
        </w:rPr>
      </w:pPr>
      <w:r w:rsidRPr="005E66D6">
        <w:rPr>
          <w:rFonts w:ascii="Cambria" w:hAnsi="Cambria"/>
          <w:i/>
          <w:iCs/>
          <w:sz w:val="24"/>
          <w:szCs w:val="24"/>
        </w:rPr>
        <w:t>Please note:</w:t>
      </w:r>
      <w:r w:rsidRPr="005E66D6"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>We have limited spaces available for White Box, so it may not be possible to schedule in all applications! All proposals will be replied to</w:t>
      </w:r>
      <w:r w:rsidR="001D54F0">
        <w:rPr>
          <w:rFonts w:ascii="Cambria" w:hAnsi="Cambria"/>
          <w:i/>
          <w:iCs/>
          <w:sz w:val="24"/>
          <w:szCs w:val="24"/>
        </w:rPr>
        <w:t xml:space="preserve">. Works will be chosen based on variety and </w:t>
      </w:r>
      <w:r w:rsidR="00101914">
        <w:rPr>
          <w:rFonts w:ascii="Cambria" w:hAnsi="Cambria"/>
          <w:i/>
          <w:iCs/>
          <w:sz w:val="24"/>
          <w:szCs w:val="24"/>
        </w:rPr>
        <w:t xml:space="preserve">quality of concept. </w:t>
      </w:r>
      <w:bookmarkStart w:id="0" w:name="_GoBack"/>
      <w:bookmarkEnd w:id="0"/>
    </w:p>
    <w:p w14:paraId="2A83D6E6" w14:textId="32B10446" w:rsidR="00051C3C" w:rsidRDefault="00051C3C" w:rsidP="002F7B3B">
      <w:pPr>
        <w:rPr>
          <w:rFonts w:ascii="Cambria" w:hAnsi="Cambria"/>
          <w:sz w:val="24"/>
          <w:szCs w:val="24"/>
        </w:rPr>
      </w:pPr>
    </w:p>
    <w:p w14:paraId="4BFDBE28" w14:textId="77777777" w:rsidR="002F7B3B" w:rsidRPr="002F7B3B" w:rsidRDefault="002F7B3B" w:rsidP="002F7B3B">
      <w:pPr>
        <w:rPr>
          <w:rFonts w:ascii="Cambria" w:hAnsi="Cambria"/>
          <w:sz w:val="24"/>
          <w:szCs w:val="24"/>
        </w:rPr>
      </w:pPr>
    </w:p>
    <w:sectPr w:rsidR="002F7B3B" w:rsidRPr="002F7B3B" w:rsidSect="0078172E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F4F1F"/>
    <w:multiLevelType w:val="hybridMultilevel"/>
    <w:tmpl w:val="6B54007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2D7E37"/>
    <w:multiLevelType w:val="hybridMultilevel"/>
    <w:tmpl w:val="ABDCCA1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3C"/>
    <w:rsid w:val="00051C3C"/>
    <w:rsid w:val="00101914"/>
    <w:rsid w:val="001D54F0"/>
    <w:rsid w:val="002F7B3B"/>
    <w:rsid w:val="0037617E"/>
    <w:rsid w:val="005E66D6"/>
    <w:rsid w:val="0078172E"/>
    <w:rsid w:val="008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881F"/>
  <w15:chartTrackingRefBased/>
  <w15:docId w15:val="{CD953724-8F84-4159-B751-F1312B7F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ebox@dunedinfringe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Winton</dc:creator>
  <cp:keywords/>
  <dc:description/>
  <cp:lastModifiedBy>Lucy Winton</cp:lastModifiedBy>
  <cp:revision>2</cp:revision>
  <dcterms:created xsi:type="dcterms:W3CDTF">2019-06-12T23:29:00Z</dcterms:created>
  <dcterms:modified xsi:type="dcterms:W3CDTF">2019-06-12T23:29:00Z</dcterms:modified>
</cp:coreProperties>
</file>